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413"/>
        <w:gridCol w:w="2023"/>
        <w:gridCol w:w="1767"/>
      </w:tblGrid>
      <w:tr w14:paraId="38AB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9" w:type="dxa"/>
            <w:gridSpan w:val="4"/>
            <w:shd w:val="clear" w:color="auto" w:fill="auto"/>
          </w:tcPr>
          <w:p w14:paraId="4C26228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和祐医院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供应商基本情况及评估表</w:t>
            </w:r>
          </w:p>
        </w:tc>
      </w:tr>
      <w:tr w14:paraId="5401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0DA0644C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公司名称（中文）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5730A9B6">
            <w:pPr>
              <w:spacing w:line="360" w:lineRule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68D0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3633890B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公司地址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1230917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5264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1A92CF62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社会信用代码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153EBB2D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4BE6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5A000193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营业执照编号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588652C2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14CB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1F795B5B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6FAC7E61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3B79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762CBCC1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业务联系人</w:t>
            </w:r>
          </w:p>
        </w:tc>
        <w:tc>
          <w:tcPr>
            <w:tcW w:w="2413" w:type="dxa"/>
            <w:shd w:val="clear" w:color="auto" w:fill="auto"/>
          </w:tcPr>
          <w:p w14:paraId="05F1503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  <w:tc>
          <w:tcPr>
            <w:tcW w:w="2023" w:type="dxa"/>
            <w:shd w:val="clear" w:color="auto" w:fill="auto"/>
          </w:tcPr>
          <w:p w14:paraId="42E0B771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767" w:type="dxa"/>
            <w:shd w:val="clear" w:color="auto" w:fill="auto"/>
          </w:tcPr>
          <w:p w14:paraId="1D140E3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4E8D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37742AC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6197BBD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0D73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7FB96532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开票类型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0AAA341F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增值税普通发票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增值税专用发票</w:t>
            </w:r>
            <w:bookmarkStart w:id="0" w:name="_GoBack"/>
            <w:bookmarkEnd w:id="0"/>
          </w:p>
          <w:p w14:paraId="47BC2741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（税点：）</w:t>
            </w:r>
          </w:p>
        </w:tc>
      </w:tr>
      <w:tr w14:paraId="401F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7B0FFA3A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开票地址及电话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34E2ACC7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1FCE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7F1366B5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纳税类型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58D59FDD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一般纳税人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小规模纳税人</w:t>
            </w:r>
          </w:p>
        </w:tc>
      </w:tr>
      <w:tr w14:paraId="60EA0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4EC79A00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开户银行全称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3A3D60FA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2ABA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10B48160">
            <w:pPr>
              <w:spacing w:line="360" w:lineRule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银行账户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40789103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015AA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651666B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公司类型</w:t>
            </w:r>
          </w:p>
          <w:p w14:paraId="79AC7C97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（按营业执照填写）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4F5F6BB7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52B0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3998223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公司注册资金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4F51084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74AC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  <w:vAlign w:val="center"/>
          </w:tcPr>
          <w:p w14:paraId="0A52DFE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公司注册日期</w:t>
            </w:r>
          </w:p>
        </w:tc>
        <w:tc>
          <w:tcPr>
            <w:tcW w:w="2413" w:type="dxa"/>
            <w:shd w:val="clear" w:color="auto" w:fill="auto"/>
          </w:tcPr>
          <w:p w14:paraId="49C601BE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  <w:tc>
          <w:tcPr>
            <w:tcW w:w="2023" w:type="dxa"/>
            <w:shd w:val="clear" w:color="auto" w:fill="auto"/>
          </w:tcPr>
          <w:p w14:paraId="2A21CF33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营业期限</w:t>
            </w:r>
          </w:p>
        </w:tc>
        <w:tc>
          <w:tcPr>
            <w:tcW w:w="1767" w:type="dxa"/>
            <w:shd w:val="clear" w:color="auto" w:fill="auto"/>
          </w:tcPr>
          <w:p w14:paraId="07020EB7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7C70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2376" w:type="dxa"/>
            <w:shd w:val="clear" w:color="auto" w:fill="auto"/>
            <w:vAlign w:val="center"/>
          </w:tcPr>
          <w:p w14:paraId="65F04A35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公司营业范围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(详细填写）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7B1A0F12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4485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2376" w:type="dxa"/>
            <w:shd w:val="clear" w:color="auto" w:fill="auto"/>
            <w:vAlign w:val="center"/>
          </w:tcPr>
          <w:p w14:paraId="3BC63C6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公司主要产品</w:t>
            </w:r>
          </w:p>
          <w:p w14:paraId="421D834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（可附产品清单）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6828D17C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31D3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2376" w:type="dxa"/>
            <w:shd w:val="clear" w:color="auto" w:fill="auto"/>
            <w:vAlign w:val="center"/>
          </w:tcPr>
          <w:p w14:paraId="03812D2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公司主要客户</w:t>
            </w:r>
          </w:p>
        </w:tc>
        <w:tc>
          <w:tcPr>
            <w:tcW w:w="6203" w:type="dxa"/>
            <w:gridSpan w:val="3"/>
            <w:shd w:val="clear" w:color="auto" w:fill="auto"/>
          </w:tcPr>
          <w:p w14:paraId="4EBBC58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必填（至少3家）</w:t>
            </w:r>
          </w:p>
        </w:tc>
      </w:tr>
      <w:tr w14:paraId="0E52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9" w:type="dxa"/>
            <w:gridSpan w:val="4"/>
            <w:shd w:val="clear" w:color="auto" w:fill="auto"/>
          </w:tcPr>
          <w:p w14:paraId="3C6B5468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公司资质</w:t>
            </w:r>
          </w:p>
        </w:tc>
      </w:tr>
      <w:tr w14:paraId="35AD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12E361C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413" w:type="dxa"/>
            <w:shd w:val="clear" w:color="auto" w:fill="auto"/>
          </w:tcPr>
          <w:p w14:paraId="208DABA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资质名称及等级</w:t>
            </w:r>
          </w:p>
        </w:tc>
        <w:tc>
          <w:tcPr>
            <w:tcW w:w="2023" w:type="dxa"/>
            <w:shd w:val="clear" w:color="auto" w:fill="auto"/>
          </w:tcPr>
          <w:p w14:paraId="33AD79E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颁发单位</w:t>
            </w:r>
          </w:p>
        </w:tc>
        <w:tc>
          <w:tcPr>
            <w:tcW w:w="1767" w:type="dxa"/>
            <w:shd w:val="clear" w:color="auto" w:fill="auto"/>
          </w:tcPr>
          <w:p w14:paraId="07B7E67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有效期限</w:t>
            </w:r>
          </w:p>
        </w:tc>
      </w:tr>
      <w:tr w14:paraId="0C03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51484072">
            <w:pPr>
              <w:spacing w:line="360" w:lineRule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14:paraId="6E544020">
            <w:pPr>
              <w:spacing w:line="360" w:lineRule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营业执照</w:t>
            </w:r>
          </w:p>
        </w:tc>
        <w:tc>
          <w:tcPr>
            <w:tcW w:w="2023" w:type="dxa"/>
            <w:shd w:val="clear" w:color="auto" w:fill="auto"/>
          </w:tcPr>
          <w:p w14:paraId="345B482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  <w:tc>
          <w:tcPr>
            <w:tcW w:w="1767" w:type="dxa"/>
            <w:shd w:val="clear" w:color="auto" w:fill="auto"/>
          </w:tcPr>
          <w:p w14:paraId="010A633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必填</w:t>
            </w:r>
          </w:p>
        </w:tc>
      </w:tr>
      <w:tr w14:paraId="7EF4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019399B9">
            <w:pPr>
              <w:spacing w:line="360" w:lineRule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14:paraId="1DAE9377">
            <w:pPr>
              <w:spacing w:line="360" w:lineRule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供应产品需要的其他资质</w:t>
            </w:r>
          </w:p>
        </w:tc>
        <w:tc>
          <w:tcPr>
            <w:tcW w:w="2023" w:type="dxa"/>
            <w:shd w:val="clear" w:color="auto" w:fill="auto"/>
          </w:tcPr>
          <w:p w14:paraId="06B910D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67" w:type="dxa"/>
            <w:shd w:val="clear" w:color="auto" w:fill="auto"/>
          </w:tcPr>
          <w:p w14:paraId="5C3758E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E4E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691BC75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13" w:type="dxa"/>
            <w:shd w:val="clear" w:color="auto" w:fill="auto"/>
          </w:tcPr>
          <w:p w14:paraId="0E3E489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23" w:type="dxa"/>
            <w:shd w:val="clear" w:color="auto" w:fill="auto"/>
          </w:tcPr>
          <w:p w14:paraId="4DF94FD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67" w:type="dxa"/>
            <w:shd w:val="clear" w:color="auto" w:fill="auto"/>
          </w:tcPr>
          <w:p w14:paraId="66C24A9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BF8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2A886FA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13" w:type="dxa"/>
            <w:shd w:val="clear" w:color="auto" w:fill="auto"/>
          </w:tcPr>
          <w:p w14:paraId="65AD668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23" w:type="dxa"/>
            <w:shd w:val="clear" w:color="auto" w:fill="auto"/>
          </w:tcPr>
          <w:p w14:paraId="3093090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67" w:type="dxa"/>
            <w:shd w:val="clear" w:color="auto" w:fill="auto"/>
          </w:tcPr>
          <w:p w14:paraId="67D5D72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24F7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 w14:paraId="5498A28E">
            <w:pPr>
              <w:spacing w:line="360" w:lineRule="auto"/>
              <w:rPr>
                <w:rFonts w:hint="eastAsia" w:ascii="宋体" w:hAnsi="宋体"/>
                <w:i/>
                <w:iCs/>
                <w:sz w:val="24"/>
              </w:rPr>
            </w:pPr>
          </w:p>
        </w:tc>
        <w:tc>
          <w:tcPr>
            <w:tcW w:w="2413" w:type="dxa"/>
            <w:shd w:val="clear" w:color="auto" w:fill="auto"/>
          </w:tcPr>
          <w:p w14:paraId="4D5630EC">
            <w:pPr>
              <w:spacing w:line="360" w:lineRule="auto"/>
              <w:rPr>
                <w:rFonts w:hint="eastAsia" w:ascii="宋体" w:hAnsi="宋体"/>
                <w:i/>
                <w:iCs/>
                <w:sz w:val="24"/>
              </w:rPr>
            </w:pPr>
          </w:p>
        </w:tc>
        <w:tc>
          <w:tcPr>
            <w:tcW w:w="2023" w:type="dxa"/>
            <w:shd w:val="clear" w:color="auto" w:fill="auto"/>
          </w:tcPr>
          <w:p w14:paraId="02672C80">
            <w:pPr>
              <w:spacing w:line="360" w:lineRule="auto"/>
              <w:rPr>
                <w:rFonts w:hint="eastAsia" w:ascii="宋体" w:hAnsi="宋体"/>
                <w:i/>
                <w:iCs/>
                <w:sz w:val="24"/>
              </w:rPr>
            </w:pPr>
          </w:p>
        </w:tc>
        <w:tc>
          <w:tcPr>
            <w:tcW w:w="1767" w:type="dxa"/>
            <w:shd w:val="clear" w:color="auto" w:fill="auto"/>
          </w:tcPr>
          <w:p w14:paraId="254C26E5">
            <w:pPr>
              <w:spacing w:line="360" w:lineRule="auto"/>
              <w:rPr>
                <w:rFonts w:hint="eastAsia" w:ascii="宋体" w:hAnsi="宋体"/>
                <w:i/>
                <w:iCs/>
                <w:sz w:val="24"/>
              </w:rPr>
            </w:pPr>
          </w:p>
        </w:tc>
      </w:tr>
      <w:tr w14:paraId="6BCE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8579" w:type="dxa"/>
            <w:gridSpan w:val="4"/>
            <w:shd w:val="clear" w:color="auto" w:fill="auto"/>
          </w:tcPr>
          <w:p w14:paraId="27E3F41E">
            <w:pPr>
              <w:spacing w:line="360" w:lineRule="auto"/>
              <w:rPr>
                <w:rFonts w:hint="eastAsia" w:ascii="宋体" w:hAnsi="宋体"/>
                <w:sz w:val="24"/>
                <w:highlight w:val="yellow"/>
              </w:rPr>
            </w:pPr>
            <w:r>
              <w:rPr>
                <w:rFonts w:hint="eastAsia" w:ascii="宋体" w:hAnsi="宋体"/>
                <w:sz w:val="24"/>
              </w:rPr>
              <w:t>其他需要说明的情况</w:t>
            </w:r>
          </w:p>
        </w:tc>
      </w:tr>
    </w:tbl>
    <w:p w14:paraId="524869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yMjAzMjc2NjQ3MGRiOWQwNTgwM2Q4NWUxMDY4MTUifQ=="/>
  </w:docVars>
  <w:rsids>
    <w:rsidRoot w:val="00067BE6"/>
    <w:rsid w:val="00067BE6"/>
    <w:rsid w:val="002A5A40"/>
    <w:rsid w:val="0F5A5FC4"/>
    <w:rsid w:val="4BA22D93"/>
    <w:rsid w:val="51EC4A0B"/>
    <w:rsid w:val="5D175E90"/>
    <w:rsid w:val="6369764C"/>
    <w:rsid w:val="66A32A7E"/>
    <w:rsid w:val="67644EBE"/>
    <w:rsid w:val="7D05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272</Characters>
  <Lines>1</Lines>
  <Paragraphs>1</Paragraphs>
  <TotalTime>25</TotalTime>
  <ScaleCrop>false</ScaleCrop>
  <LinksUpToDate>false</LinksUpToDate>
  <CharactersWithSpaces>288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2021-11-29T07:26:00Z</dcterms:created>
  <dc:creator>风控与法务</dc:creator>
  <cp:lastModifiedBy>Eve</cp:lastModifiedBy>
  <dcterms:modified xsi:type="dcterms:W3CDTF">2025-12-15T01:35:29Z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C9C47B2350B242F79D32E0DC25F9D1FD</vt:lpwstr>
  </property>
  <property fmtid="{D5CDD505-2E9C-101B-9397-08002B2CF9AE}" pid="4" name="KSOTemplateDocerSaveRecord">
    <vt:lpwstr>eyJoZGlkIjoiM2UyNTY3OTdlZjE2YTFmNDc1ZDA0ZDVjYTBlZmU5NGQiLCJ1c2VySWQiOiIzNzE2MTEyMjgifQ==</vt:lpwstr>
  </property>
</Properties>
</file>